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27143" w14:textId="768B2F0C" w:rsidR="001219F7" w:rsidRDefault="001219F7" w:rsidP="004222E5">
      <w:pPr>
        <w:jc w:val="center"/>
        <w:rPr>
          <w:b/>
          <w:bCs/>
          <w:sz w:val="36"/>
          <w:szCs w:val="36"/>
        </w:rPr>
      </w:pPr>
      <w:r>
        <w:rPr>
          <w:noProof/>
        </w:rPr>
        <w:drawing>
          <wp:inline distT="0" distB="0" distL="0" distR="0" wp14:anchorId="5498C749" wp14:editId="65385F97">
            <wp:extent cx="2690495" cy="75247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0495" cy="752475"/>
                    </a:xfrm>
                    <a:prstGeom prst="rect">
                      <a:avLst/>
                    </a:prstGeom>
                    <a:noFill/>
                    <a:ln>
                      <a:noFill/>
                    </a:ln>
                  </pic:spPr>
                </pic:pic>
              </a:graphicData>
            </a:graphic>
          </wp:inline>
        </w:drawing>
      </w:r>
    </w:p>
    <w:p w14:paraId="401763A5" w14:textId="77777777" w:rsidR="001219F7" w:rsidRDefault="001219F7" w:rsidP="004222E5">
      <w:pPr>
        <w:jc w:val="center"/>
        <w:rPr>
          <w:b/>
          <w:bCs/>
          <w:sz w:val="36"/>
          <w:szCs w:val="36"/>
        </w:rPr>
      </w:pPr>
    </w:p>
    <w:p w14:paraId="404315D7" w14:textId="6E80039C" w:rsidR="004222E5" w:rsidRPr="004222E5" w:rsidRDefault="004222E5" w:rsidP="004222E5">
      <w:pPr>
        <w:jc w:val="center"/>
        <w:rPr>
          <w:b/>
          <w:bCs/>
          <w:sz w:val="36"/>
          <w:szCs w:val="36"/>
        </w:rPr>
      </w:pPr>
      <w:r w:rsidRPr="004222E5">
        <w:rPr>
          <w:b/>
          <w:bCs/>
          <w:sz w:val="36"/>
          <w:szCs w:val="36"/>
        </w:rPr>
        <w:t>Twin Lakes HOA</w:t>
      </w:r>
    </w:p>
    <w:p w14:paraId="774FE52D" w14:textId="39DCA4E9" w:rsidR="004222E5" w:rsidRPr="004222E5" w:rsidRDefault="004222E5" w:rsidP="004222E5">
      <w:pPr>
        <w:jc w:val="center"/>
        <w:rPr>
          <w:b/>
          <w:bCs/>
          <w:sz w:val="36"/>
          <w:szCs w:val="36"/>
        </w:rPr>
      </w:pPr>
      <w:r w:rsidRPr="004222E5">
        <w:rPr>
          <w:b/>
          <w:bCs/>
          <w:sz w:val="36"/>
          <w:szCs w:val="36"/>
        </w:rPr>
        <w:t>Fishing Rules</w:t>
      </w:r>
      <w:r w:rsidR="00566702">
        <w:rPr>
          <w:b/>
          <w:bCs/>
          <w:sz w:val="36"/>
          <w:szCs w:val="36"/>
        </w:rPr>
        <w:t xml:space="preserve"> and Permit </w:t>
      </w:r>
    </w:p>
    <w:p w14:paraId="74DD86D4" w14:textId="718A6A73" w:rsidR="004222E5" w:rsidRDefault="004222E5" w:rsidP="004222E5"/>
    <w:p w14:paraId="529BB011" w14:textId="77C437A0" w:rsidR="004222E5" w:rsidRPr="00566702" w:rsidRDefault="004222E5" w:rsidP="004222E5">
      <w:pPr>
        <w:pStyle w:val="ListParagraph"/>
        <w:numPr>
          <w:ilvl w:val="0"/>
          <w:numId w:val="1"/>
        </w:numPr>
        <w:rPr>
          <w:rFonts w:eastAsia="Times New Roman"/>
        </w:rPr>
      </w:pPr>
      <w:r w:rsidRPr="00566702">
        <w:rPr>
          <w:rFonts w:eastAsia="Times New Roman"/>
        </w:rPr>
        <w:t>   This is a PRIVATE Lake and Park for the exclusive use of TLHOA members and their immediate family. This Private Lake is maintained and all fish within it are stocked and paid for by the TLHOA members.</w:t>
      </w:r>
    </w:p>
    <w:p w14:paraId="39BE59C3" w14:textId="77777777" w:rsidR="004222E5" w:rsidRPr="00566702" w:rsidRDefault="004222E5" w:rsidP="004222E5">
      <w:pPr>
        <w:pStyle w:val="ListParagraph"/>
        <w:numPr>
          <w:ilvl w:val="0"/>
          <w:numId w:val="1"/>
        </w:numPr>
        <w:rPr>
          <w:rFonts w:eastAsia="Times New Roman"/>
        </w:rPr>
      </w:pPr>
      <w:r w:rsidRPr="00566702">
        <w:rPr>
          <w:rFonts w:eastAsia="Times New Roman"/>
        </w:rPr>
        <w:t>    All fishing on this Lake requires a Special THLOA Fishing Permit which is provided free of charge to all HOA homeowners.  Please call or visit the TLHOA Office to obtain your required Fishing Permit.</w:t>
      </w:r>
    </w:p>
    <w:p w14:paraId="568662A8" w14:textId="77777777" w:rsidR="004222E5" w:rsidRPr="00566702" w:rsidRDefault="004222E5" w:rsidP="004222E5">
      <w:pPr>
        <w:pStyle w:val="ListParagraph"/>
        <w:numPr>
          <w:ilvl w:val="0"/>
          <w:numId w:val="1"/>
        </w:numPr>
        <w:rPr>
          <w:rFonts w:eastAsia="Times New Roman"/>
        </w:rPr>
      </w:pPr>
      <w:r w:rsidRPr="00566702">
        <w:rPr>
          <w:rFonts w:eastAsia="Times New Roman"/>
        </w:rPr>
        <w:t>    Only TLHOA homeowners and immediate family members and the homeowners’ invited and accompanied guests may fish in this Lake at any time.</w:t>
      </w:r>
    </w:p>
    <w:p w14:paraId="7C83B88B" w14:textId="77777777" w:rsidR="004222E5" w:rsidRPr="00566702" w:rsidRDefault="004222E5" w:rsidP="004222E5">
      <w:pPr>
        <w:pStyle w:val="ListParagraph"/>
        <w:numPr>
          <w:ilvl w:val="0"/>
          <w:numId w:val="1"/>
        </w:numPr>
        <w:rPr>
          <w:rFonts w:eastAsia="Times New Roman"/>
        </w:rPr>
      </w:pPr>
      <w:r w:rsidRPr="00566702">
        <w:rPr>
          <w:rFonts w:eastAsia="Times New Roman"/>
        </w:rPr>
        <w:t xml:space="preserve">    “Barbless Hooks” only are to be used at all times. </w:t>
      </w:r>
    </w:p>
    <w:p w14:paraId="644BB3D1" w14:textId="45750BC3" w:rsidR="004222E5" w:rsidRPr="00566702" w:rsidRDefault="004222E5" w:rsidP="004222E5">
      <w:pPr>
        <w:pStyle w:val="ListParagraph"/>
        <w:numPr>
          <w:ilvl w:val="0"/>
          <w:numId w:val="1"/>
        </w:numPr>
        <w:rPr>
          <w:rFonts w:eastAsia="Times New Roman"/>
        </w:rPr>
      </w:pPr>
      <w:r w:rsidRPr="00566702">
        <w:rPr>
          <w:rFonts w:eastAsia="Times New Roman"/>
        </w:rPr>
        <w:t>    NO LIVE BAIT ALLOWED -such as frogs, tadpoles, live minnow fish is to be used at any time   live worms are fine)</w:t>
      </w:r>
    </w:p>
    <w:p w14:paraId="473E3490" w14:textId="77777777" w:rsidR="004222E5" w:rsidRPr="00566702" w:rsidRDefault="004222E5" w:rsidP="004222E5">
      <w:pPr>
        <w:pStyle w:val="ListParagraph"/>
        <w:numPr>
          <w:ilvl w:val="0"/>
          <w:numId w:val="1"/>
        </w:numPr>
        <w:rPr>
          <w:rFonts w:eastAsia="Times New Roman"/>
        </w:rPr>
      </w:pPr>
      <w:r w:rsidRPr="00566702">
        <w:rPr>
          <w:rFonts w:eastAsia="Times New Roman"/>
        </w:rPr>
        <w:t>     If a homeowner wishes to keep a fish and take it home for consumption (fish dinner) THIS IS ALLOWED: RETENTION of up to 3 Largemouth Bass over 9” or 1 Largemouth Bass over 15” will constitute the daily maximum Limit Allowed.</w:t>
      </w:r>
    </w:p>
    <w:p w14:paraId="387357C6" w14:textId="77777777" w:rsidR="004222E5" w:rsidRPr="00566702" w:rsidRDefault="004222E5" w:rsidP="004222E5">
      <w:pPr>
        <w:pStyle w:val="ListParagraph"/>
        <w:numPr>
          <w:ilvl w:val="0"/>
          <w:numId w:val="1"/>
        </w:numPr>
        <w:rPr>
          <w:rFonts w:eastAsia="Times New Roman"/>
        </w:rPr>
      </w:pPr>
      <w:r w:rsidRPr="00566702">
        <w:rPr>
          <w:rFonts w:eastAsia="Times New Roman"/>
        </w:rPr>
        <w:t>     This is a Fishery Emphasizing the “Spirit” and enjoyment of “Catch and Release” for our TLHOA Children and Grandchildren.  Our hope is that most of these fish will be caught and released to continue to grow and allow other children to catch them again on a future date.</w:t>
      </w:r>
    </w:p>
    <w:p w14:paraId="3BFB0A24" w14:textId="596A4FE8" w:rsidR="004222E5" w:rsidRPr="00566702" w:rsidRDefault="005C4B5A" w:rsidP="004222E5">
      <w:pPr>
        <w:pStyle w:val="ListParagraph"/>
        <w:numPr>
          <w:ilvl w:val="0"/>
          <w:numId w:val="1"/>
        </w:numPr>
        <w:rPr>
          <w:rFonts w:eastAsia="Times New Roman"/>
        </w:rPr>
      </w:pPr>
      <w:r w:rsidRPr="00566702">
        <w:rPr>
          <w:rFonts w:eastAsia="Times New Roman"/>
        </w:rPr>
        <w:t xml:space="preserve">     </w:t>
      </w:r>
      <w:r w:rsidR="004222E5" w:rsidRPr="00566702">
        <w:rPr>
          <w:rFonts w:eastAsia="Times New Roman"/>
        </w:rPr>
        <w:t>Our Triploid Grass eating Carp are NOT to be Targeted or fish</w:t>
      </w:r>
      <w:r w:rsidRPr="00566702">
        <w:rPr>
          <w:rFonts w:eastAsia="Times New Roman"/>
        </w:rPr>
        <w:t>ed</w:t>
      </w:r>
      <w:r w:rsidR="004222E5" w:rsidRPr="00566702">
        <w:rPr>
          <w:rFonts w:eastAsia="Times New Roman"/>
        </w:rPr>
        <w:t xml:space="preserve"> for or retained.  Please release them immediately should you hook one by accident.</w:t>
      </w:r>
    </w:p>
    <w:p w14:paraId="43552E09" w14:textId="4FF65603" w:rsidR="00566702" w:rsidRDefault="005C4B5A" w:rsidP="00566702">
      <w:pPr>
        <w:pStyle w:val="ListParagraph"/>
        <w:numPr>
          <w:ilvl w:val="0"/>
          <w:numId w:val="1"/>
        </w:numPr>
        <w:pBdr>
          <w:bottom w:val="single" w:sz="12" w:space="1" w:color="auto"/>
        </w:pBdr>
        <w:rPr>
          <w:rFonts w:eastAsia="Times New Roman"/>
        </w:rPr>
      </w:pPr>
      <w:r w:rsidRPr="00566702">
        <w:rPr>
          <w:rFonts w:eastAsia="Times New Roman"/>
        </w:rPr>
        <w:t xml:space="preserve">     </w:t>
      </w:r>
      <w:r w:rsidR="004222E5" w:rsidRPr="00566702">
        <w:rPr>
          <w:rFonts w:eastAsia="Times New Roman"/>
        </w:rPr>
        <w:t xml:space="preserve">When asked by a TLHOA Board Member, TLHOA Office Staff, TLHOA Lakes Committee volunteer homeowner or a member of our TLHOA Security Patrol Staff, please show your required TLHOA Special Fishing Permit.  If it is determined that you are an unauthorized person </w:t>
      </w:r>
      <w:r w:rsidRPr="00566702">
        <w:rPr>
          <w:rFonts w:eastAsia="Times New Roman"/>
        </w:rPr>
        <w:t xml:space="preserve">        </w:t>
      </w:r>
      <w:r w:rsidR="004222E5" w:rsidRPr="00566702">
        <w:rPr>
          <w:rFonts w:eastAsia="Times New Roman"/>
        </w:rPr>
        <w:t>fishing in our private lake and trespassing on our private property, you will be asked to leave immediately and if you refuse to comply with the request to stop fishing and leave our private property, The Federal Way Police Department will be called and you will be charged with failure to leave after being requested to leave and we will charge you with illegal trespass on our private property.</w:t>
      </w:r>
    </w:p>
    <w:p w14:paraId="480674FE" w14:textId="77777777" w:rsidR="00566702" w:rsidRDefault="00566702" w:rsidP="00566702">
      <w:pPr>
        <w:rPr>
          <w:rFonts w:eastAsia="Times New Roman"/>
          <w:sz w:val="24"/>
          <w:szCs w:val="24"/>
        </w:rPr>
      </w:pPr>
    </w:p>
    <w:p w14:paraId="22133E1E" w14:textId="3632702E" w:rsidR="00566702" w:rsidRDefault="00566702" w:rsidP="00566702">
      <w:pPr>
        <w:rPr>
          <w:rFonts w:eastAsia="Times New Roman"/>
          <w:sz w:val="24"/>
          <w:szCs w:val="24"/>
        </w:rPr>
      </w:pPr>
      <w:r>
        <w:rPr>
          <w:rFonts w:eastAsia="Times New Roman"/>
          <w:sz w:val="24"/>
          <w:szCs w:val="24"/>
        </w:rPr>
        <w:t>Homeowners name _______________________Address________________________________</w:t>
      </w:r>
    </w:p>
    <w:p w14:paraId="72A504AC" w14:textId="77777777" w:rsidR="00566702" w:rsidRDefault="00566702" w:rsidP="00566702">
      <w:pPr>
        <w:rPr>
          <w:rFonts w:eastAsia="Times New Roman"/>
          <w:sz w:val="24"/>
          <w:szCs w:val="24"/>
        </w:rPr>
      </w:pPr>
    </w:p>
    <w:p w14:paraId="7BDF33A7" w14:textId="77777777" w:rsidR="00566702" w:rsidRDefault="00566702" w:rsidP="00566702">
      <w:pPr>
        <w:rPr>
          <w:rFonts w:eastAsia="Times New Roman"/>
          <w:sz w:val="24"/>
          <w:szCs w:val="24"/>
        </w:rPr>
      </w:pPr>
    </w:p>
    <w:p w14:paraId="08B0171B" w14:textId="2BADB868" w:rsidR="00566702" w:rsidRDefault="00566702" w:rsidP="00566702">
      <w:pPr>
        <w:rPr>
          <w:rFonts w:eastAsia="Times New Roman"/>
          <w:sz w:val="24"/>
          <w:szCs w:val="24"/>
        </w:rPr>
      </w:pPr>
      <w:r>
        <w:rPr>
          <w:rFonts w:eastAsia="Times New Roman"/>
          <w:sz w:val="24"/>
          <w:szCs w:val="24"/>
        </w:rPr>
        <w:t>I have read the rules for the fishing permit and agree to abide by them.</w:t>
      </w:r>
    </w:p>
    <w:p w14:paraId="734910BE" w14:textId="77777777" w:rsidR="00566702" w:rsidRDefault="00566702" w:rsidP="00566702">
      <w:pPr>
        <w:rPr>
          <w:rFonts w:eastAsia="Times New Roman"/>
          <w:sz w:val="24"/>
          <w:szCs w:val="24"/>
        </w:rPr>
      </w:pPr>
    </w:p>
    <w:p w14:paraId="0A1CCD93" w14:textId="7DCCC349" w:rsidR="004222E5" w:rsidRPr="004222E5" w:rsidRDefault="00566702" w:rsidP="004222E5">
      <w:pPr>
        <w:rPr>
          <w:sz w:val="24"/>
          <w:szCs w:val="24"/>
        </w:rPr>
      </w:pPr>
      <w:r>
        <w:rPr>
          <w:rFonts w:eastAsia="Times New Roman"/>
          <w:sz w:val="24"/>
          <w:szCs w:val="24"/>
        </w:rPr>
        <w:t>Signature________________________________________ Date _______</w:t>
      </w:r>
    </w:p>
    <w:p w14:paraId="0E072A37" w14:textId="77777777" w:rsidR="004222E5" w:rsidRDefault="004222E5" w:rsidP="004222E5"/>
    <w:p w14:paraId="43EB4118" w14:textId="77777777" w:rsidR="004222E5" w:rsidRDefault="004222E5" w:rsidP="004222E5"/>
    <w:p w14:paraId="332D09A4" w14:textId="77777777" w:rsidR="00483BF0" w:rsidRDefault="00483BF0"/>
    <w:sectPr w:rsidR="00483B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C2373"/>
    <w:multiLevelType w:val="hybridMultilevel"/>
    <w:tmpl w:val="0902F432"/>
    <w:lvl w:ilvl="0" w:tplc="A682559E">
      <w:start w:val="1"/>
      <w:numFmt w:val="decimal"/>
      <w:lvlText w:val="%1."/>
      <w:lvlJc w:val="left"/>
      <w:pPr>
        <w:ind w:left="612" w:hanging="360"/>
      </w:pPr>
    </w:lvl>
    <w:lvl w:ilvl="1" w:tplc="04090019">
      <w:start w:val="1"/>
      <w:numFmt w:val="lowerLetter"/>
      <w:lvlText w:val="%2."/>
      <w:lvlJc w:val="left"/>
      <w:pPr>
        <w:ind w:left="1332" w:hanging="360"/>
      </w:pPr>
    </w:lvl>
    <w:lvl w:ilvl="2" w:tplc="0409001B">
      <w:start w:val="1"/>
      <w:numFmt w:val="lowerRoman"/>
      <w:lvlText w:val="%3."/>
      <w:lvlJc w:val="right"/>
      <w:pPr>
        <w:ind w:left="2052" w:hanging="180"/>
      </w:pPr>
    </w:lvl>
    <w:lvl w:ilvl="3" w:tplc="0409000F">
      <w:start w:val="1"/>
      <w:numFmt w:val="decimal"/>
      <w:lvlText w:val="%4."/>
      <w:lvlJc w:val="left"/>
      <w:pPr>
        <w:ind w:left="2772" w:hanging="360"/>
      </w:pPr>
    </w:lvl>
    <w:lvl w:ilvl="4" w:tplc="04090019">
      <w:start w:val="1"/>
      <w:numFmt w:val="lowerLetter"/>
      <w:lvlText w:val="%5."/>
      <w:lvlJc w:val="left"/>
      <w:pPr>
        <w:ind w:left="3492" w:hanging="360"/>
      </w:pPr>
    </w:lvl>
    <w:lvl w:ilvl="5" w:tplc="0409001B">
      <w:start w:val="1"/>
      <w:numFmt w:val="lowerRoman"/>
      <w:lvlText w:val="%6."/>
      <w:lvlJc w:val="right"/>
      <w:pPr>
        <w:ind w:left="4212" w:hanging="180"/>
      </w:pPr>
    </w:lvl>
    <w:lvl w:ilvl="6" w:tplc="0409000F">
      <w:start w:val="1"/>
      <w:numFmt w:val="decimal"/>
      <w:lvlText w:val="%7."/>
      <w:lvlJc w:val="left"/>
      <w:pPr>
        <w:ind w:left="4932" w:hanging="360"/>
      </w:pPr>
    </w:lvl>
    <w:lvl w:ilvl="7" w:tplc="04090019">
      <w:start w:val="1"/>
      <w:numFmt w:val="lowerLetter"/>
      <w:lvlText w:val="%8."/>
      <w:lvlJc w:val="left"/>
      <w:pPr>
        <w:ind w:left="5652" w:hanging="360"/>
      </w:pPr>
    </w:lvl>
    <w:lvl w:ilvl="8" w:tplc="0409001B">
      <w:start w:val="1"/>
      <w:numFmt w:val="lowerRoman"/>
      <w:lvlText w:val="%9."/>
      <w:lvlJc w:val="right"/>
      <w:pPr>
        <w:ind w:left="6372" w:hanging="180"/>
      </w:pPr>
    </w:lvl>
  </w:abstractNum>
  <w:num w:numId="1" w16cid:durableId="17511950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E5"/>
    <w:rsid w:val="001219F7"/>
    <w:rsid w:val="004222E5"/>
    <w:rsid w:val="00483BF0"/>
    <w:rsid w:val="00566702"/>
    <w:rsid w:val="005C4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9E598"/>
  <w15:chartTrackingRefBased/>
  <w15:docId w15:val="{BFF053A4-F561-4B8F-93A9-F71E866F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2E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2E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66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Duff</dc:creator>
  <cp:keywords/>
  <dc:description/>
  <cp:lastModifiedBy>Gayle Duff</cp:lastModifiedBy>
  <cp:revision>4</cp:revision>
  <cp:lastPrinted>2021-08-04T23:50:00Z</cp:lastPrinted>
  <dcterms:created xsi:type="dcterms:W3CDTF">2021-07-19T19:12:00Z</dcterms:created>
  <dcterms:modified xsi:type="dcterms:W3CDTF">2024-01-18T19:14:00Z</dcterms:modified>
</cp:coreProperties>
</file>